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51DC4" w14:textId="77777777" w:rsidR="008458E8" w:rsidRPr="00971D81" w:rsidRDefault="008458E8" w:rsidP="000C5E32">
      <w:pPr>
        <w:ind w:left="-567" w:right="-619"/>
        <w:jc w:val="center"/>
        <w:rPr>
          <w:rFonts w:ascii="Calibri" w:hAnsi="Calibri" w:cs="Calibri"/>
          <w:b/>
          <w:noProof/>
        </w:rPr>
      </w:pPr>
    </w:p>
    <w:p w14:paraId="21559995" w14:textId="1D15D858" w:rsidR="00EB68C8" w:rsidRPr="00971D81" w:rsidRDefault="008458E8" w:rsidP="000C5E32">
      <w:pPr>
        <w:ind w:left="-567" w:right="-619"/>
        <w:jc w:val="center"/>
        <w:rPr>
          <w:rFonts w:ascii="Calibri" w:hAnsi="Calibri" w:cs="Calibri"/>
          <w:b/>
          <w:u w:val="single"/>
        </w:rPr>
      </w:pPr>
      <w:r w:rsidRPr="00971D81">
        <w:rPr>
          <w:rFonts w:ascii="Calibri" w:hAnsi="Calibri" w:cs="Calibri"/>
          <w:b/>
          <w:u w:val="single"/>
        </w:rPr>
        <w:t>Aspiring Leaders Fellowship</w:t>
      </w:r>
      <w:r w:rsidR="007B108D" w:rsidRPr="00971D81">
        <w:rPr>
          <w:rFonts w:ascii="Calibri" w:hAnsi="Calibri" w:cs="Calibri"/>
          <w:b/>
          <w:u w:val="single"/>
        </w:rPr>
        <w:t xml:space="preserve"> -</w:t>
      </w:r>
      <w:r w:rsidR="00357837" w:rsidRPr="00971D81">
        <w:rPr>
          <w:rFonts w:ascii="Calibri" w:hAnsi="Calibri" w:cs="Calibri"/>
          <w:b/>
          <w:u w:val="single"/>
        </w:rPr>
        <w:t xml:space="preserve"> </w:t>
      </w:r>
      <w:r w:rsidRPr="00971D81">
        <w:rPr>
          <w:rFonts w:ascii="Calibri" w:hAnsi="Calibri" w:cs="Calibri"/>
          <w:b/>
          <w:u w:val="single"/>
        </w:rPr>
        <w:t>Interim Report</w:t>
      </w:r>
    </w:p>
    <w:p w14:paraId="17CB392C" w14:textId="77777777" w:rsidR="007B108D" w:rsidRPr="00971D81" w:rsidRDefault="007B108D" w:rsidP="000C5E32">
      <w:pPr>
        <w:ind w:left="-567" w:right="-619"/>
        <w:jc w:val="center"/>
        <w:rPr>
          <w:rFonts w:ascii="Calibri" w:hAnsi="Calibri" w:cs="Calibri"/>
          <w:b/>
          <w:u w:val="single"/>
        </w:rPr>
      </w:pPr>
    </w:p>
    <w:p w14:paraId="67A408E2" w14:textId="29F186E7" w:rsidR="007B108D" w:rsidRPr="00971D81" w:rsidRDefault="007B108D" w:rsidP="000C5E32">
      <w:pPr>
        <w:ind w:left="-567" w:right="-619"/>
        <w:jc w:val="center"/>
        <w:rPr>
          <w:rFonts w:ascii="Calibri" w:hAnsi="Calibri" w:cs="Calibri"/>
          <w:b/>
        </w:rPr>
      </w:pPr>
      <w:r w:rsidRPr="00971D81">
        <w:rPr>
          <w:rFonts w:ascii="Calibri" w:hAnsi="Calibri" w:cs="Calibri"/>
          <w:b/>
        </w:rPr>
        <w:t xml:space="preserve">Dr </w:t>
      </w:r>
      <w:r w:rsidR="00971D81" w:rsidRPr="00971D81">
        <w:rPr>
          <w:rFonts w:ascii="Calibri" w:hAnsi="Calibri" w:cs="Calibri"/>
          <w:b/>
        </w:rPr>
        <w:t>Jack Bambrough</w:t>
      </w:r>
    </w:p>
    <w:p w14:paraId="56472DAF" w14:textId="67A4EDF5" w:rsidR="008458E8" w:rsidRPr="00971D81" w:rsidRDefault="00971D81" w:rsidP="001C1BED">
      <w:pPr>
        <w:ind w:left="-567" w:right="-619"/>
        <w:jc w:val="center"/>
        <w:rPr>
          <w:rFonts w:ascii="Calibri" w:hAnsi="Calibri" w:cs="Calibri"/>
          <w:b/>
        </w:rPr>
      </w:pPr>
      <w:r w:rsidRPr="00971D81">
        <w:rPr>
          <w:rFonts w:ascii="Calibri" w:hAnsi="Calibri" w:cs="Calibri"/>
          <w:b/>
        </w:rPr>
        <w:t xml:space="preserve">Digital </w:t>
      </w:r>
      <w:r w:rsidR="001C1BED" w:rsidRPr="00971D81">
        <w:rPr>
          <w:rFonts w:ascii="Calibri" w:hAnsi="Calibri" w:cs="Calibri"/>
          <w:b/>
        </w:rPr>
        <w:t>Fellow</w:t>
      </w:r>
    </w:p>
    <w:p w14:paraId="0C739B96" w14:textId="77777777" w:rsidR="001C1BED" w:rsidRPr="00971D81" w:rsidRDefault="001C1BED" w:rsidP="001C1BED">
      <w:pPr>
        <w:ind w:left="-567" w:right="-619"/>
        <w:jc w:val="center"/>
        <w:rPr>
          <w:rFonts w:ascii="Calibri" w:hAnsi="Calibri" w:cs="Calibri"/>
          <w:b/>
        </w:rPr>
      </w:pPr>
    </w:p>
    <w:p w14:paraId="73F7F1FB" w14:textId="77777777" w:rsidR="001C1BED" w:rsidRPr="00971D81" w:rsidRDefault="001C1BED" w:rsidP="001C1BED">
      <w:pPr>
        <w:ind w:left="-567" w:right="-619"/>
        <w:jc w:val="center"/>
        <w:rPr>
          <w:rFonts w:ascii="Calibri" w:hAnsi="Calibri" w:cs="Calibri"/>
          <w:b/>
        </w:rPr>
      </w:pPr>
    </w:p>
    <w:p w14:paraId="650D1F8F" w14:textId="77777777" w:rsidR="00971D81" w:rsidRPr="00971D81" w:rsidRDefault="00971D81" w:rsidP="00971D81">
      <w:pPr>
        <w:spacing w:line="312" w:lineRule="auto"/>
        <w:ind w:right="420"/>
        <w:jc w:val="both"/>
        <w:rPr>
          <w:rFonts w:ascii="Calibri" w:eastAsia="Arial" w:hAnsi="Calibri" w:cs="Calibri"/>
        </w:rPr>
      </w:pPr>
      <w:r w:rsidRPr="00971D81">
        <w:rPr>
          <w:rFonts w:ascii="Calibri" w:eastAsia="Arial" w:hAnsi="Calibri" w:cs="Calibri"/>
        </w:rPr>
        <w:t>I have been involved in a variety of projects across the system, some which have got further than others but all of which have been insightful and interesting.</w:t>
      </w:r>
    </w:p>
    <w:p w14:paraId="4380931B" w14:textId="77777777" w:rsidR="00971D81" w:rsidRPr="00971D81" w:rsidRDefault="00971D81" w:rsidP="00971D81">
      <w:pPr>
        <w:spacing w:line="215" w:lineRule="exact"/>
        <w:jc w:val="both"/>
        <w:rPr>
          <w:rFonts w:ascii="Calibri" w:eastAsia="Times New Roman" w:hAnsi="Calibri" w:cs="Calibri"/>
        </w:rPr>
      </w:pPr>
    </w:p>
    <w:p w14:paraId="36984AB3" w14:textId="77777777" w:rsidR="00971D81" w:rsidRPr="00971D81" w:rsidRDefault="00971D81" w:rsidP="00971D81">
      <w:pPr>
        <w:spacing w:line="283" w:lineRule="auto"/>
        <w:ind w:right="20"/>
        <w:jc w:val="both"/>
        <w:rPr>
          <w:rFonts w:ascii="Calibri" w:eastAsia="Arial" w:hAnsi="Calibri" w:cs="Calibri"/>
        </w:rPr>
      </w:pPr>
      <w:r w:rsidRPr="00971D81">
        <w:rPr>
          <w:rFonts w:ascii="Calibri" w:eastAsia="Arial" w:hAnsi="Calibri" w:cs="Calibri"/>
        </w:rPr>
        <w:t>The most exciting element of the fellowship for me at this stage has been gaining a greater awareness of how the complex systems in primary care interact with each other. The people I've met and worked with have often overlapped and building relationships with the various teams has given me a better understanding of the system as a whole. I feel that already this has embedded me further into the GP community locally and enriched my work as a GP in the local area.</w:t>
      </w:r>
    </w:p>
    <w:p w14:paraId="0B769158" w14:textId="77777777" w:rsidR="00971D81" w:rsidRPr="00971D81" w:rsidRDefault="00971D81" w:rsidP="00971D81">
      <w:pPr>
        <w:spacing w:line="241" w:lineRule="exact"/>
        <w:jc w:val="both"/>
        <w:rPr>
          <w:rFonts w:ascii="Calibri" w:eastAsia="Times New Roman" w:hAnsi="Calibri" w:cs="Calibri"/>
        </w:rPr>
      </w:pPr>
    </w:p>
    <w:p w14:paraId="5EB2880D" w14:textId="77777777" w:rsidR="00971D81" w:rsidRPr="00971D81" w:rsidRDefault="00971D81" w:rsidP="00971D81">
      <w:pPr>
        <w:spacing w:line="0" w:lineRule="atLeast"/>
        <w:jc w:val="both"/>
        <w:rPr>
          <w:rFonts w:ascii="Calibri" w:eastAsia="Arial" w:hAnsi="Calibri" w:cs="Calibri"/>
          <w:color w:val="666666"/>
        </w:rPr>
      </w:pPr>
      <w:r w:rsidRPr="00971D81">
        <w:rPr>
          <w:rFonts w:ascii="Calibri" w:eastAsia="Arial" w:hAnsi="Calibri" w:cs="Calibri"/>
          <w:color w:val="666666"/>
        </w:rPr>
        <w:t>T-Quest investigation system</w:t>
      </w:r>
    </w:p>
    <w:p w14:paraId="021A4593" w14:textId="77777777" w:rsidR="00971D81" w:rsidRPr="00971D81" w:rsidRDefault="00971D81" w:rsidP="00971D81">
      <w:pPr>
        <w:spacing w:line="377" w:lineRule="exact"/>
        <w:jc w:val="both"/>
        <w:rPr>
          <w:rFonts w:ascii="Calibri" w:eastAsia="Times New Roman" w:hAnsi="Calibri" w:cs="Calibri"/>
        </w:rPr>
      </w:pPr>
    </w:p>
    <w:p w14:paraId="44EBCCA1" w14:textId="77777777" w:rsidR="00971D81" w:rsidRPr="00971D81" w:rsidRDefault="00971D81" w:rsidP="00971D81">
      <w:pPr>
        <w:spacing w:line="285" w:lineRule="auto"/>
        <w:ind w:right="120"/>
        <w:jc w:val="both"/>
        <w:rPr>
          <w:rFonts w:ascii="Calibri" w:eastAsia="Arial" w:hAnsi="Calibri" w:cs="Calibri"/>
        </w:rPr>
      </w:pPr>
      <w:r w:rsidRPr="00971D81">
        <w:rPr>
          <w:rFonts w:ascii="Calibri" w:eastAsia="Arial" w:hAnsi="Calibri" w:cs="Calibri"/>
        </w:rPr>
        <w:t>I joined the pathology forum, attending regular meetings with the team which comprises managers and clinicians. This began with an aim to integrate radiology and to roll out to extended access hubs so bloods/radiology can be requested directly. This is turning out to be a longer-term aspiration, but I've already been involved with making changes to requesting FIT tests, hba1c and BNP.</w:t>
      </w:r>
    </w:p>
    <w:p w14:paraId="2516071F" w14:textId="77777777" w:rsidR="00971D81" w:rsidRPr="00971D81" w:rsidRDefault="00971D81" w:rsidP="00971D81">
      <w:pPr>
        <w:spacing w:line="238" w:lineRule="exact"/>
        <w:jc w:val="both"/>
        <w:rPr>
          <w:rFonts w:ascii="Calibri" w:eastAsia="Times New Roman" w:hAnsi="Calibri" w:cs="Calibri"/>
        </w:rPr>
      </w:pPr>
    </w:p>
    <w:p w14:paraId="591BF771" w14:textId="77777777" w:rsidR="00971D81" w:rsidRPr="00971D81" w:rsidRDefault="00971D81" w:rsidP="00971D81">
      <w:pPr>
        <w:spacing w:line="0" w:lineRule="atLeast"/>
        <w:jc w:val="both"/>
        <w:rPr>
          <w:rFonts w:ascii="Calibri" w:eastAsia="Arial" w:hAnsi="Calibri" w:cs="Calibri"/>
          <w:color w:val="666666"/>
        </w:rPr>
      </w:pPr>
      <w:proofErr w:type="spellStart"/>
      <w:r w:rsidRPr="00971D81">
        <w:rPr>
          <w:rFonts w:ascii="Calibri" w:eastAsia="Arial" w:hAnsi="Calibri" w:cs="Calibri"/>
          <w:color w:val="666666"/>
        </w:rPr>
        <w:t>GPGateway</w:t>
      </w:r>
      <w:proofErr w:type="spellEnd"/>
    </w:p>
    <w:p w14:paraId="20F09952" w14:textId="77777777" w:rsidR="00971D81" w:rsidRPr="00971D81" w:rsidRDefault="00971D81" w:rsidP="00971D81">
      <w:pPr>
        <w:spacing w:line="377" w:lineRule="exact"/>
        <w:jc w:val="both"/>
        <w:rPr>
          <w:rFonts w:ascii="Calibri" w:eastAsia="Times New Roman" w:hAnsi="Calibri" w:cs="Calibri"/>
        </w:rPr>
      </w:pPr>
    </w:p>
    <w:p w14:paraId="4936AE83" w14:textId="77777777" w:rsidR="00971D81" w:rsidRPr="00971D81" w:rsidRDefault="00971D81" w:rsidP="00971D81">
      <w:pPr>
        <w:spacing w:line="285" w:lineRule="auto"/>
        <w:ind w:right="20"/>
        <w:jc w:val="both"/>
        <w:rPr>
          <w:rFonts w:ascii="Calibri" w:eastAsia="Arial" w:hAnsi="Calibri" w:cs="Calibri"/>
        </w:rPr>
      </w:pPr>
      <w:r w:rsidRPr="00971D81">
        <w:rPr>
          <w:rFonts w:ascii="Calibri" w:eastAsia="Arial" w:hAnsi="Calibri" w:cs="Calibri"/>
        </w:rPr>
        <w:t>This has been one of the most interesting aspects of my fellowship so far. I was granted editorial access and have been involved with updating some of the guidance pages. The best bit of this project though has been involvement with the GP gateway editorial board meetings, which have been a microcosm of local system issues and discussions, via updating of local guidance from secondary care and feeding back to local GPs.</w:t>
      </w:r>
    </w:p>
    <w:p w14:paraId="51D1BB9E" w14:textId="77777777" w:rsidR="00971D81" w:rsidRPr="00971D81" w:rsidRDefault="00971D81" w:rsidP="00971D81">
      <w:pPr>
        <w:spacing w:line="238" w:lineRule="exact"/>
        <w:jc w:val="both"/>
        <w:rPr>
          <w:rFonts w:ascii="Calibri" w:eastAsia="Times New Roman" w:hAnsi="Calibri" w:cs="Calibri"/>
        </w:rPr>
      </w:pPr>
    </w:p>
    <w:p w14:paraId="7617890B" w14:textId="77777777" w:rsidR="00971D81" w:rsidRPr="00971D81" w:rsidRDefault="00971D81" w:rsidP="00971D81">
      <w:pPr>
        <w:spacing w:line="0" w:lineRule="atLeast"/>
        <w:jc w:val="both"/>
        <w:rPr>
          <w:rFonts w:ascii="Calibri" w:eastAsia="Arial" w:hAnsi="Calibri" w:cs="Calibri"/>
          <w:color w:val="666666"/>
        </w:rPr>
      </w:pPr>
      <w:r w:rsidRPr="00971D81">
        <w:rPr>
          <w:rFonts w:ascii="Calibri" w:eastAsia="Arial" w:hAnsi="Calibri" w:cs="Calibri"/>
          <w:color w:val="666666"/>
        </w:rPr>
        <w:t>AI project</w:t>
      </w:r>
    </w:p>
    <w:p w14:paraId="7FF1535E" w14:textId="77777777" w:rsidR="00971D81" w:rsidRPr="00971D81" w:rsidRDefault="00971D81" w:rsidP="00971D81">
      <w:pPr>
        <w:spacing w:line="377" w:lineRule="exact"/>
        <w:jc w:val="both"/>
        <w:rPr>
          <w:rFonts w:ascii="Calibri" w:eastAsia="Times New Roman" w:hAnsi="Calibri" w:cs="Calibri"/>
        </w:rPr>
      </w:pPr>
    </w:p>
    <w:p w14:paraId="68183E66" w14:textId="77777777" w:rsidR="00971D81" w:rsidRPr="00971D81" w:rsidRDefault="00971D81" w:rsidP="00971D81">
      <w:pPr>
        <w:spacing w:line="285" w:lineRule="auto"/>
        <w:ind w:right="60"/>
        <w:jc w:val="both"/>
        <w:rPr>
          <w:rFonts w:ascii="Calibri" w:eastAsia="Arial" w:hAnsi="Calibri" w:cs="Calibri"/>
        </w:rPr>
      </w:pPr>
      <w:r w:rsidRPr="00971D81">
        <w:rPr>
          <w:rFonts w:ascii="Calibri" w:eastAsia="Arial" w:hAnsi="Calibri" w:cs="Calibri"/>
        </w:rPr>
        <w:t>I have been working with the previous ALF digital fellow (Ian Allwood) and working alongside a company called Wolfram. The aim is to develop a tool which can be used by GPs to help with a particular area of general practice work which would be amenable to automation. Wolfram has begun development of the tool and we are continuing to work together to develop and ultimately roll out the tool.</w:t>
      </w:r>
    </w:p>
    <w:p w14:paraId="051EB5A3" w14:textId="77777777" w:rsidR="00971D81" w:rsidRPr="00971D81" w:rsidRDefault="00971D81" w:rsidP="00971D81">
      <w:pPr>
        <w:spacing w:line="238" w:lineRule="exact"/>
        <w:jc w:val="both"/>
        <w:rPr>
          <w:rFonts w:ascii="Calibri" w:eastAsia="Times New Roman" w:hAnsi="Calibri" w:cs="Calibri"/>
        </w:rPr>
      </w:pPr>
    </w:p>
    <w:p w14:paraId="4827805F" w14:textId="77777777" w:rsidR="00971D81" w:rsidRDefault="00971D81" w:rsidP="00971D81">
      <w:pPr>
        <w:spacing w:line="0" w:lineRule="atLeast"/>
        <w:jc w:val="both"/>
        <w:rPr>
          <w:rFonts w:ascii="Calibri" w:eastAsia="Arial" w:hAnsi="Calibri" w:cs="Calibri"/>
          <w:color w:val="666666"/>
        </w:rPr>
      </w:pPr>
      <w:r w:rsidRPr="00971D81">
        <w:rPr>
          <w:rFonts w:ascii="Calibri" w:eastAsia="Arial" w:hAnsi="Calibri" w:cs="Calibri"/>
          <w:color w:val="666666"/>
        </w:rPr>
        <w:t>Paperless Practice Project</w:t>
      </w:r>
    </w:p>
    <w:p w14:paraId="4A232795" w14:textId="77777777" w:rsidR="00971D81" w:rsidRDefault="00971D81" w:rsidP="00971D81">
      <w:pPr>
        <w:spacing w:line="0" w:lineRule="atLeast"/>
        <w:jc w:val="both"/>
        <w:rPr>
          <w:rFonts w:ascii="Calibri" w:eastAsia="Arial" w:hAnsi="Calibri" w:cs="Calibri"/>
          <w:color w:val="666666"/>
        </w:rPr>
      </w:pPr>
    </w:p>
    <w:p w14:paraId="123F5963" w14:textId="2E749920" w:rsidR="00971D81" w:rsidRPr="00971D81" w:rsidRDefault="00971D81" w:rsidP="00971D81">
      <w:pPr>
        <w:spacing w:line="0" w:lineRule="atLeast"/>
        <w:jc w:val="both"/>
        <w:rPr>
          <w:rFonts w:ascii="Calibri" w:eastAsia="Arial" w:hAnsi="Calibri" w:cs="Calibri"/>
        </w:rPr>
      </w:pPr>
      <w:r w:rsidRPr="00971D81">
        <w:rPr>
          <w:rFonts w:ascii="Calibri" w:eastAsia="Arial" w:hAnsi="Calibri" w:cs="Calibri"/>
        </w:rPr>
        <w:t>I have been working with Abbey Medical centre in Kenilworth to look at rolling out the paperless practice pilot. This involves the removal of 95% of the printers from the practice in order to reduce costs and carbon related to printing but also to improve access for patients.</w:t>
      </w:r>
    </w:p>
    <w:p w14:paraId="0BCC30DF" w14:textId="77777777" w:rsidR="00971D81" w:rsidRDefault="00971D81" w:rsidP="00971D81">
      <w:pPr>
        <w:spacing w:line="271" w:lineRule="exact"/>
        <w:jc w:val="both"/>
        <w:rPr>
          <w:rFonts w:ascii="Calibri" w:eastAsia="Times New Roman" w:hAnsi="Calibri" w:cs="Calibri"/>
        </w:rPr>
      </w:pPr>
      <w:bookmarkStart w:id="0" w:name="page2"/>
      <w:bookmarkEnd w:id="0"/>
    </w:p>
    <w:p w14:paraId="03076FCB" w14:textId="77777777" w:rsidR="00971D81" w:rsidRPr="00971D81" w:rsidRDefault="00971D81" w:rsidP="00971D81">
      <w:pPr>
        <w:spacing w:line="271" w:lineRule="exact"/>
        <w:jc w:val="both"/>
        <w:rPr>
          <w:rFonts w:ascii="Calibri" w:eastAsia="Times New Roman" w:hAnsi="Calibri" w:cs="Calibri"/>
        </w:rPr>
      </w:pPr>
    </w:p>
    <w:p w14:paraId="337B881F" w14:textId="77777777" w:rsidR="00971D81" w:rsidRPr="00971D81" w:rsidRDefault="00971D81" w:rsidP="00971D81">
      <w:pPr>
        <w:spacing w:line="0" w:lineRule="atLeast"/>
        <w:jc w:val="both"/>
        <w:rPr>
          <w:rFonts w:ascii="Calibri" w:eastAsia="Arial" w:hAnsi="Calibri" w:cs="Calibri"/>
          <w:color w:val="666666"/>
        </w:rPr>
      </w:pPr>
      <w:r w:rsidRPr="00971D81">
        <w:rPr>
          <w:rFonts w:ascii="Calibri" w:eastAsia="Arial" w:hAnsi="Calibri" w:cs="Calibri"/>
          <w:color w:val="666666"/>
        </w:rPr>
        <w:t>Population health management</w:t>
      </w:r>
    </w:p>
    <w:p w14:paraId="2521CE14" w14:textId="77777777" w:rsidR="00971D81" w:rsidRPr="00971D81" w:rsidRDefault="00971D81" w:rsidP="00971D81">
      <w:pPr>
        <w:spacing w:line="377" w:lineRule="exact"/>
        <w:jc w:val="both"/>
        <w:rPr>
          <w:rFonts w:ascii="Calibri" w:eastAsia="Times New Roman" w:hAnsi="Calibri" w:cs="Calibri"/>
        </w:rPr>
      </w:pPr>
    </w:p>
    <w:p w14:paraId="1CEB8D51" w14:textId="77777777" w:rsidR="00971D81" w:rsidRPr="00971D81" w:rsidRDefault="00971D81" w:rsidP="00971D81">
      <w:pPr>
        <w:tabs>
          <w:tab w:val="left" w:pos="9033"/>
        </w:tabs>
        <w:spacing w:line="288" w:lineRule="auto"/>
        <w:ind w:right="300"/>
        <w:jc w:val="both"/>
        <w:rPr>
          <w:rFonts w:ascii="Calibri" w:eastAsia="Arial" w:hAnsi="Calibri" w:cs="Calibri"/>
        </w:rPr>
      </w:pPr>
      <w:r w:rsidRPr="00971D81">
        <w:rPr>
          <w:rFonts w:ascii="Calibri" w:eastAsia="Arial" w:hAnsi="Calibri" w:cs="Calibri"/>
        </w:rPr>
        <w:t xml:space="preserve">I meet regularly with the </w:t>
      </w:r>
      <w:proofErr w:type="spellStart"/>
      <w:r w:rsidRPr="00971D81">
        <w:rPr>
          <w:rFonts w:ascii="Calibri" w:eastAsia="Arial" w:hAnsi="Calibri" w:cs="Calibri"/>
        </w:rPr>
        <w:t>Healtheintent</w:t>
      </w:r>
      <w:proofErr w:type="spellEnd"/>
      <w:r w:rsidRPr="00971D81">
        <w:rPr>
          <w:rFonts w:ascii="Calibri" w:eastAsia="Arial" w:hAnsi="Calibri" w:cs="Calibri"/>
        </w:rPr>
        <w:t xml:space="preserve"> team to help develop their population health management tool. This has been interesting but it’s not clear at the moment what the ultimate aim of the tool will be and I suspect this is more for ICB use in the longer term rather than for use by GPs.</w:t>
      </w:r>
    </w:p>
    <w:p w14:paraId="13990ACF" w14:textId="77777777" w:rsidR="00971D81" w:rsidRPr="00971D81" w:rsidRDefault="00971D81" w:rsidP="00971D81">
      <w:pPr>
        <w:tabs>
          <w:tab w:val="left" w:pos="9033"/>
        </w:tabs>
        <w:spacing w:line="235" w:lineRule="exact"/>
        <w:jc w:val="both"/>
        <w:rPr>
          <w:rFonts w:ascii="Calibri" w:eastAsia="Times New Roman" w:hAnsi="Calibri" w:cs="Calibri"/>
        </w:rPr>
      </w:pPr>
    </w:p>
    <w:p w14:paraId="71406B62" w14:textId="77777777" w:rsidR="00971D81" w:rsidRPr="00971D81" w:rsidRDefault="00971D81" w:rsidP="00971D81">
      <w:pPr>
        <w:tabs>
          <w:tab w:val="left" w:pos="9033"/>
        </w:tabs>
        <w:spacing w:line="0" w:lineRule="atLeast"/>
        <w:jc w:val="both"/>
        <w:rPr>
          <w:rFonts w:ascii="Calibri" w:eastAsia="Arial" w:hAnsi="Calibri" w:cs="Calibri"/>
          <w:color w:val="666666"/>
        </w:rPr>
      </w:pPr>
      <w:r w:rsidRPr="00971D81">
        <w:rPr>
          <w:rFonts w:ascii="Calibri" w:eastAsia="Arial" w:hAnsi="Calibri" w:cs="Calibri"/>
          <w:color w:val="666666"/>
        </w:rPr>
        <w:t>VR project</w:t>
      </w:r>
    </w:p>
    <w:p w14:paraId="4F6473AE" w14:textId="77777777" w:rsidR="00971D81" w:rsidRPr="00971D81" w:rsidRDefault="00971D81" w:rsidP="00971D81">
      <w:pPr>
        <w:tabs>
          <w:tab w:val="left" w:pos="9033"/>
        </w:tabs>
        <w:spacing w:line="377" w:lineRule="exact"/>
        <w:jc w:val="both"/>
        <w:rPr>
          <w:rFonts w:ascii="Calibri" w:eastAsia="Times New Roman" w:hAnsi="Calibri" w:cs="Calibri"/>
        </w:rPr>
      </w:pPr>
    </w:p>
    <w:p w14:paraId="5BB6B566" w14:textId="41B2597E" w:rsidR="00971D81" w:rsidRPr="00971D81" w:rsidRDefault="00971D81" w:rsidP="00971D81">
      <w:pPr>
        <w:tabs>
          <w:tab w:val="left" w:pos="9033"/>
        </w:tabs>
        <w:spacing w:line="294" w:lineRule="auto"/>
        <w:ind w:right="100"/>
        <w:jc w:val="both"/>
        <w:rPr>
          <w:rFonts w:ascii="Calibri" w:eastAsia="Arial" w:hAnsi="Calibri" w:cs="Calibri"/>
        </w:rPr>
      </w:pPr>
      <w:r w:rsidRPr="00971D81">
        <w:rPr>
          <w:rFonts w:ascii="Calibri" w:eastAsia="Arial" w:hAnsi="Calibri" w:cs="Calibri"/>
        </w:rPr>
        <w:t>This has been a fascinating but ultimately fruitless endeavour (so far) to find a use for VR to aid with training.</w:t>
      </w:r>
      <w:r>
        <w:rPr>
          <w:rFonts w:ascii="Calibri" w:eastAsia="Arial" w:hAnsi="Calibri" w:cs="Calibri"/>
        </w:rPr>
        <w:t xml:space="preserve"> </w:t>
      </w:r>
      <w:proofErr w:type="gramStart"/>
      <w:r w:rsidRPr="00971D81">
        <w:rPr>
          <w:rFonts w:ascii="Calibri" w:eastAsia="Arial" w:hAnsi="Calibri" w:cs="Calibri"/>
        </w:rPr>
        <w:t>I</w:t>
      </w:r>
      <w:proofErr w:type="gramEnd"/>
      <w:r w:rsidRPr="00971D81">
        <w:rPr>
          <w:rFonts w:ascii="Calibri" w:eastAsia="Arial" w:hAnsi="Calibri" w:cs="Calibri"/>
        </w:rPr>
        <w:t xml:space="preserve"> feel I have a good understanding of what’s available and how it works if this becomes possible in the future.</w:t>
      </w:r>
    </w:p>
    <w:p w14:paraId="15E41876" w14:textId="77777777" w:rsidR="00971D81" w:rsidRDefault="00971D81" w:rsidP="00971D81">
      <w:pPr>
        <w:tabs>
          <w:tab w:val="left" w:pos="9033"/>
        </w:tabs>
        <w:spacing w:line="200" w:lineRule="exact"/>
        <w:jc w:val="both"/>
        <w:rPr>
          <w:rFonts w:ascii="Calibri" w:eastAsia="Times New Roman" w:hAnsi="Calibri" w:cs="Calibri"/>
        </w:rPr>
      </w:pPr>
    </w:p>
    <w:p w14:paraId="23AA922A" w14:textId="77777777" w:rsidR="00971D81" w:rsidRDefault="00971D81" w:rsidP="00971D81">
      <w:pPr>
        <w:tabs>
          <w:tab w:val="left" w:pos="9033"/>
        </w:tabs>
        <w:spacing w:line="200" w:lineRule="exact"/>
        <w:jc w:val="both"/>
        <w:rPr>
          <w:rFonts w:ascii="Calibri" w:eastAsia="Times New Roman" w:hAnsi="Calibri" w:cs="Calibri"/>
        </w:rPr>
      </w:pPr>
    </w:p>
    <w:p w14:paraId="1FF2A08A" w14:textId="77777777" w:rsidR="00971D81" w:rsidRDefault="00971D81" w:rsidP="00971D81">
      <w:pPr>
        <w:tabs>
          <w:tab w:val="left" w:pos="9033"/>
        </w:tabs>
        <w:spacing w:line="200" w:lineRule="exact"/>
        <w:jc w:val="both"/>
        <w:rPr>
          <w:rFonts w:ascii="Calibri" w:eastAsia="Times New Roman" w:hAnsi="Calibri" w:cs="Calibri"/>
        </w:rPr>
      </w:pPr>
    </w:p>
    <w:p w14:paraId="74E05AC0" w14:textId="77777777" w:rsidR="00971D81" w:rsidRPr="00971D81" w:rsidRDefault="00971D81" w:rsidP="00971D81">
      <w:pPr>
        <w:tabs>
          <w:tab w:val="left" w:pos="9033"/>
        </w:tabs>
        <w:spacing w:line="200" w:lineRule="exact"/>
        <w:jc w:val="both"/>
        <w:rPr>
          <w:rFonts w:ascii="Calibri" w:eastAsia="Times New Roman" w:hAnsi="Calibri" w:cs="Calibri"/>
        </w:rPr>
      </w:pPr>
    </w:p>
    <w:p w14:paraId="1B7D8B82" w14:textId="77777777" w:rsidR="00971D81" w:rsidRPr="00971D81" w:rsidRDefault="00971D81" w:rsidP="00971D81">
      <w:pPr>
        <w:spacing w:line="288" w:lineRule="auto"/>
        <w:ind w:right="500"/>
        <w:jc w:val="both"/>
        <w:rPr>
          <w:rFonts w:ascii="Calibri" w:eastAsia="Arial" w:hAnsi="Calibri" w:cs="Calibri"/>
        </w:rPr>
      </w:pPr>
      <w:r w:rsidRPr="00971D81">
        <w:rPr>
          <w:rFonts w:ascii="Calibri" w:eastAsia="Arial" w:hAnsi="Calibri" w:cs="Calibri"/>
        </w:rPr>
        <w:t>I feel I’ve had a productive, interesting and insightful six months and am excited to continue working on the areas that have progressed well. I feel I’ve been empowered to place less emphasis on those projects which have not progressed well and this in itself has been an interesting experience.</w:t>
      </w:r>
    </w:p>
    <w:p w14:paraId="2DA2141D" w14:textId="50826863" w:rsidR="008458E8" w:rsidRPr="00971D81" w:rsidRDefault="00971D81" w:rsidP="00971D81">
      <w:pPr>
        <w:ind w:left="-567" w:right="119"/>
        <w:jc w:val="right"/>
        <w:rPr>
          <w:rFonts w:ascii="Calibri" w:hAnsi="Calibri" w:cs="Calibri"/>
          <w:b/>
        </w:rPr>
      </w:pPr>
      <w:r>
        <w:rPr>
          <w:rFonts w:ascii="Calibri" w:hAnsi="Calibri" w:cs="Calibri"/>
          <w:b/>
        </w:rPr>
        <w:t>JB</w:t>
      </w:r>
      <w:r w:rsidR="001C1BED" w:rsidRPr="00971D81">
        <w:rPr>
          <w:rFonts w:ascii="Calibri" w:hAnsi="Calibri" w:cs="Calibri"/>
          <w:b/>
        </w:rPr>
        <w:t xml:space="preserve"> </w:t>
      </w:r>
      <w:r w:rsidR="007B108D" w:rsidRPr="00971D81">
        <w:rPr>
          <w:rFonts w:ascii="Calibri" w:hAnsi="Calibri" w:cs="Calibri"/>
          <w:b/>
        </w:rPr>
        <w:t>April 202</w:t>
      </w:r>
      <w:r w:rsidR="001C1BED" w:rsidRPr="00971D81">
        <w:rPr>
          <w:rFonts w:ascii="Calibri" w:hAnsi="Calibri" w:cs="Calibri"/>
          <w:b/>
        </w:rPr>
        <w:t>4</w:t>
      </w:r>
    </w:p>
    <w:p w14:paraId="1708DBF2" w14:textId="302C2B25" w:rsidR="0060691C" w:rsidRPr="00971D81" w:rsidRDefault="0060691C" w:rsidP="000C5E32">
      <w:pPr>
        <w:pStyle w:val="xmsonormal"/>
        <w:spacing w:before="0" w:beforeAutospacing="0" w:after="0" w:afterAutospacing="0"/>
        <w:ind w:left="-567" w:right="-619"/>
        <w:jc w:val="both"/>
        <w:rPr>
          <w:rFonts w:ascii="Calibri" w:hAnsi="Calibri" w:cs="Calibri"/>
          <w:color w:val="242424"/>
        </w:rPr>
      </w:pPr>
    </w:p>
    <w:sectPr w:rsidR="0060691C" w:rsidRPr="00971D81" w:rsidSect="00971D81">
      <w:headerReference w:type="default" r:id="rId7"/>
      <w:pgSz w:w="11900" w:h="16840"/>
      <w:pgMar w:top="567" w:right="1127"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8C58" w14:textId="77777777" w:rsidR="008458E8" w:rsidRDefault="008458E8" w:rsidP="008458E8">
      <w:r>
        <w:separator/>
      </w:r>
    </w:p>
  </w:endnote>
  <w:endnote w:type="continuationSeparator" w:id="0">
    <w:p w14:paraId="3DD30B51" w14:textId="77777777" w:rsidR="008458E8" w:rsidRDefault="008458E8" w:rsidP="008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3193" w14:textId="77777777" w:rsidR="008458E8" w:rsidRDefault="008458E8" w:rsidP="008458E8">
      <w:r>
        <w:separator/>
      </w:r>
    </w:p>
  </w:footnote>
  <w:footnote w:type="continuationSeparator" w:id="0">
    <w:p w14:paraId="759D8036" w14:textId="77777777" w:rsidR="008458E8" w:rsidRDefault="008458E8" w:rsidP="0084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1D97" w14:textId="6A944902" w:rsidR="008458E8" w:rsidRDefault="008458E8" w:rsidP="008458E8">
    <w:pPr>
      <w:pStyle w:val="Header"/>
      <w:jc w:val="right"/>
    </w:pPr>
    <w:r w:rsidRPr="008458E8">
      <w:rPr>
        <w:rFonts w:cstheme="minorHAnsi"/>
        <w:b/>
        <w:noProof/>
        <w:sz w:val="28"/>
        <w:szCs w:val="28"/>
      </w:rPr>
      <w:drawing>
        <wp:anchor distT="0" distB="0" distL="114300" distR="114300" simplePos="0" relativeHeight="251659776" behindDoc="0" locked="0" layoutInCell="1" allowOverlap="1" wp14:anchorId="55C1C09F" wp14:editId="31249C5A">
          <wp:simplePos x="0" y="0"/>
          <wp:positionH relativeFrom="column">
            <wp:posOffset>5021580</wp:posOffset>
          </wp:positionH>
          <wp:positionV relativeFrom="paragraph">
            <wp:posOffset>-275590</wp:posOffset>
          </wp:positionV>
          <wp:extent cx="1409700" cy="457835"/>
          <wp:effectExtent l="0" t="0" r="0" b="0"/>
          <wp:wrapThrough wrapText="bothSides">
            <wp:wrapPolygon edited="0">
              <wp:start x="0" y="0"/>
              <wp:lineTo x="0" y="20671"/>
              <wp:lineTo x="21308" y="20671"/>
              <wp:lineTo x="21308" y="0"/>
              <wp:lineTo x="0" y="0"/>
            </wp:wrapPolygon>
          </wp:wrapThrough>
          <wp:docPr id="1703547781" name="Picture 170354778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0293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700" cy="457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3E41"/>
    <w:multiLevelType w:val="hybridMultilevel"/>
    <w:tmpl w:val="16F07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27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B"/>
    <w:rsid w:val="000B7F65"/>
    <w:rsid w:val="000C5E32"/>
    <w:rsid w:val="00123DEC"/>
    <w:rsid w:val="00152142"/>
    <w:rsid w:val="001C1BED"/>
    <w:rsid w:val="001E19C9"/>
    <w:rsid w:val="00203CE6"/>
    <w:rsid w:val="002A3B47"/>
    <w:rsid w:val="002E7523"/>
    <w:rsid w:val="0031755C"/>
    <w:rsid w:val="00357837"/>
    <w:rsid w:val="003F6645"/>
    <w:rsid w:val="00481766"/>
    <w:rsid w:val="004B040B"/>
    <w:rsid w:val="00596335"/>
    <w:rsid w:val="0060691C"/>
    <w:rsid w:val="00622532"/>
    <w:rsid w:val="00634821"/>
    <w:rsid w:val="0071640D"/>
    <w:rsid w:val="007B108D"/>
    <w:rsid w:val="008458E8"/>
    <w:rsid w:val="008B6F04"/>
    <w:rsid w:val="008E00E7"/>
    <w:rsid w:val="00916C60"/>
    <w:rsid w:val="00926E5B"/>
    <w:rsid w:val="0096268B"/>
    <w:rsid w:val="00971D81"/>
    <w:rsid w:val="009B750E"/>
    <w:rsid w:val="00B4179A"/>
    <w:rsid w:val="00B46B21"/>
    <w:rsid w:val="00B75993"/>
    <w:rsid w:val="00BB38A1"/>
    <w:rsid w:val="00C152F1"/>
    <w:rsid w:val="00D100E8"/>
    <w:rsid w:val="00D76BB0"/>
    <w:rsid w:val="00E9464F"/>
    <w:rsid w:val="00EB68C8"/>
    <w:rsid w:val="00EE64AE"/>
    <w:rsid w:val="00F2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51732"/>
  <w15:chartTrackingRefBased/>
  <w15:docId w15:val="{E31D88C6-693D-C940-848E-2FC346B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B04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B040B"/>
  </w:style>
  <w:style w:type="paragraph" w:styleId="Header">
    <w:name w:val="header"/>
    <w:basedOn w:val="Normal"/>
    <w:link w:val="HeaderChar"/>
    <w:uiPriority w:val="99"/>
    <w:unhideWhenUsed/>
    <w:rsid w:val="008458E8"/>
    <w:pPr>
      <w:tabs>
        <w:tab w:val="center" w:pos="4513"/>
        <w:tab w:val="right" w:pos="9026"/>
      </w:tabs>
    </w:pPr>
  </w:style>
  <w:style w:type="character" w:customStyle="1" w:styleId="HeaderChar">
    <w:name w:val="Header Char"/>
    <w:basedOn w:val="DefaultParagraphFont"/>
    <w:link w:val="Header"/>
    <w:uiPriority w:val="99"/>
    <w:rsid w:val="008458E8"/>
  </w:style>
  <w:style w:type="paragraph" w:styleId="Footer">
    <w:name w:val="footer"/>
    <w:basedOn w:val="Normal"/>
    <w:link w:val="FooterChar"/>
    <w:uiPriority w:val="99"/>
    <w:unhideWhenUsed/>
    <w:rsid w:val="008458E8"/>
    <w:pPr>
      <w:tabs>
        <w:tab w:val="center" w:pos="4513"/>
        <w:tab w:val="right" w:pos="9026"/>
      </w:tabs>
    </w:pPr>
  </w:style>
  <w:style w:type="character" w:customStyle="1" w:styleId="FooterChar">
    <w:name w:val="Footer Char"/>
    <w:basedOn w:val="DefaultParagraphFont"/>
    <w:link w:val="Footer"/>
    <w:uiPriority w:val="99"/>
    <w:rsid w:val="008458E8"/>
  </w:style>
  <w:style w:type="paragraph" w:styleId="NormalWeb">
    <w:name w:val="Normal (Web)"/>
    <w:basedOn w:val="Normal"/>
    <w:uiPriority w:val="99"/>
    <w:semiHidden/>
    <w:unhideWhenUsed/>
    <w:rsid w:val="001C1BED"/>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1C1BED"/>
  </w:style>
  <w:style w:type="character" w:customStyle="1" w:styleId="normaltextrun">
    <w:name w:val="normaltextrun"/>
    <w:basedOn w:val="DefaultParagraphFont"/>
    <w:rsid w:val="001C1BED"/>
  </w:style>
  <w:style w:type="character" w:styleId="Hyperlink">
    <w:name w:val="Hyperlink"/>
    <w:basedOn w:val="DefaultParagraphFont"/>
    <w:uiPriority w:val="99"/>
    <w:unhideWhenUsed/>
    <w:rsid w:val="001C1B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02547">
      <w:bodyDiv w:val="1"/>
      <w:marLeft w:val="0"/>
      <w:marRight w:val="0"/>
      <w:marTop w:val="0"/>
      <w:marBottom w:val="0"/>
      <w:divBdr>
        <w:top w:val="none" w:sz="0" w:space="0" w:color="auto"/>
        <w:left w:val="none" w:sz="0" w:space="0" w:color="auto"/>
        <w:bottom w:val="none" w:sz="0" w:space="0" w:color="auto"/>
        <w:right w:val="none" w:sz="0" w:space="0" w:color="auto"/>
      </w:divBdr>
    </w:div>
    <w:div w:id="13553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 Muhammad Imran (SOUTH WARWICKSHIRE NHS FOUNDATION TRUST)</dc:creator>
  <cp:keywords/>
  <dc:description/>
  <cp:lastModifiedBy>Joanna Halpin</cp:lastModifiedBy>
  <cp:revision>2</cp:revision>
  <dcterms:created xsi:type="dcterms:W3CDTF">2024-05-09T15:03:00Z</dcterms:created>
  <dcterms:modified xsi:type="dcterms:W3CDTF">2024-05-09T15:03:00Z</dcterms:modified>
</cp:coreProperties>
</file>